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68F4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</w:t>
      </w:r>
      <w:r w:rsidRPr="00CF68F4">
        <w:rPr>
          <w:sz w:val="16"/>
          <w:szCs w:val="16"/>
        </w:rPr>
        <w:t>7</w:t>
      </w:r>
      <w:r w:rsidRPr="00CF68F4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</w:t>
      </w:r>
      <w:r>
        <w:rPr>
          <w:sz w:val="16"/>
          <w:szCs w:val="16"/>
        </w:rPr>
        <w:t>лением Госкомстата России</w:t>
      </w:r>
      <w:r>
        <w:rPr>
          <w:sz w:val="16"/>
          <w:szCs w:val="16"/>
        </w:rPr>
        <w:br/>
        <w:t xml:space="preserve">от </w:t>
      </w:r>
      <w:r w:rsidRPr="00CF68F4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CF68F4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CF68F4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F68F4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F68F4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68F4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68F4">
            <w:pPr>
              <w:jc w:val="center"/>
            </w:pPr>
          </w:p>
        </w:tc>
      </w:tr>
    </w:tbl>
    <w:p w:rsidR="00000000" w:rsidRDefault="00CF68F4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</w:pPr>
            <w:proofErr w:type="gramStart"/>
            <w:r>
              <w:t>г</w:t>
            </w:r>
            <w:proofErr w:type="gramEnd"/>
            <w:r>
              <w:t>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F68F4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CF68F4">
            <w:pPr>
              <w:jc w:val="center"/>
            </w:pPr>
            <w:r>
              <w:t>Дата составле</w:t>
            </w:r>
            <w:r>
              <w:t>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68F4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68F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68F4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6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6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68F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CF68F4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F68F4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F68F4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F68F4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ind w:firstLine="2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00000" w:rsidRDefault="00CF68F4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000000" w:rsidRDefault="00CF68F4">
            <w:pPr>
              <w:jc w:val="center"/>
            </w:pPr>
            <w:bookmarkStart w:id="0" w:name="_GoBack" w:colFirst="4" w:colLast="4"/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000000" w:rsidRDefault="00CF68F4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000000" w:rsidRDefault="00CF68F4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000000" w:rsidRDefault="00CF68F4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000000" w:rsidRDefault="00CF68F4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000000" w:rsidRDefault="00CF68F4">
            <w:pPr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000000" w:rsidRDefault="00CF68F4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0000" w:rsidRDefault="00CF68F4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000000" w:rsidRDefault="00CF68F4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000000" w:rsidRDefault="00CF68F4">
            <w:pPr>
              <w:jc w:val="center"/>
            </w:pPr>
            <w:r>
              <w:t>количество кале</w:t>
            </w:r>
            <w:r>
              <w:t>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000000" w:rsidRDefault="00CF68F4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000000" w:rsidRDefault="00CF68F4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000000" w:rsidRDefault="00CF68F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000000" w:rsidRDefault="00CF68F4"/>
        </w:tc>
        <w:tc>
          <w:tcPr>
            <w:tcW w:w="1985" w:type="dxa"/>
            <w:vMerge/>
          </w:tcPr>
          <w:p w:rsidR="00000000" w:rsidRDefault="00CF68F4"/>
        </w:tc>
        <w:tc>
          <w:tcPr>
            <w:tcW w:w="3715" w:type="dxa"/>
            <w:vMerge/>
          </w:tcPr>
          <w:p w:rsidR="00000000" w:rsidRDefault="00CF68F4"/>
        </w:tc>
        <w:tc>
          <w:tcPr>
            <w:tcW w:w="1034" w:type="dxa"/>
            <w:vMerge/>
          </w:tcPr>
          <w:p w:rsidR="00000000" w:rsidRDefault="00CF68F4"/>
        </w:tc>
        <w:tc>
          <w:tcPr>
            <w:tcW w:w="1172" w:type="dxa"/>
            <w:vMerge/>
          </w:tcPr>
          <w:p w:rsidR="00000000" w:rsidRDefault="00CF68F4"/>
        </w:tc>
        <w:tc>
          <w:tcPr>
            <w:tcW w:w="992" w:type="dxa"/>
            <w:vAlign w:val="center"/>
          </w:tcPr>
          <w:p w:rsidR="00000000" w:rsidRDefault="00CF68F4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000000" w:rsidRDefault="00CF68F4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000000" w:rsidRDefault="00CF68F4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000000" w:rsidRDefault="00CF68F4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000000" w:rsidRDefault="00CF68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000000" w:rsidRDefault="00CF68F4"/>
        </w:tc>
        <w:tc>
          <w:tcPr>
            <w:tcW w:w="1985" w:type="dxa"/>
            <w:tcBorders>
              <w:bottom w:val="nil"/>
            </w:tcBorders>
          </w:tcPr>
          <w:p w:rsidR="00000000" w:rsidRDefault="00CF68F4"/>
        </w:tc>
        <w:tc>
          <w:tcPr>
            <w:tcW w:w="3715" w:type="dxa"/>
            <w:tcBorders>
              <w:bottom w:val="nil"/>
            </w:tcBorders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000000" w:rsidRDefault="00CF68F4"/>
        </w:tc>
        <w:tc>
          <w:tcPr>
            <w:tcW w:w="1275" w:type="dxa"/>
            <w:tcBorders>
              <w:bottom w:val="nil"/>
            </w:tcBorders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000000" w:rsidRDefault="00CF68F4"/>
        </w:tc>
        <w:tc>
          <w:tcPr>
            <w:tcW w:w="1985" w:type="dxa"/>
          </w:tcPr>
          <w:p w:rsidR="00000000" w:rsidRDefault="00CF68F4"/>
        </w:tc>
        <w:tc>
          <w:tcPr>
            <w:tcW w:w="3715" w:type="dxa"/>
          </w:tcPr>
          <w:p w:rsidR="00000000" w:rsidRDefault="00CF68F4"/>
        </w:tc>
        <w:tc>
          <w:tcPr>
            <w:tcW w:w="1034" w:type="dxa"/>
          </w:tcPr>
          <w:p w:rsidR="00000000" w:rsidRDefault="00CF68F4">
            <w:pPr>
              <w:jc w:val="center"/>
            </w:pPr>
          </w:p>
        </w:tc>
        <w:tc>
          <w:tcPr>
            <w:tcW w:w="1172" w:type="dxa"/>
          </w:tcPr>
          <w:p w:rsidR="00000000" w:rsidRDefault="00CF68F4">
            <w:pPr>
              <w:jc w:val="center"/>
            </w:pPr>
          </w:p>
        </w:tc>
        <w:tc>
          <w:tcPr>
            <w:tcW w:w="992" w:type="dxa"/>
          </w:tcPr>
          <w:p w:rsidR="00000000" w:rsidRDefault="00CF68F4">
            <w:pPr>
              <w:jc w:val="center"/>
            </w:pPr>
          </w:p>
        </w:tc>
        <w:tc>
          <w:tcPr>
            <w:tcW w:w="993" w:type="dxa"/>
          </w:tcPr>
          <w:p w:rsidR="00000000" w:rsidRDefault="00CF68F4">
            <w:pPr>
              <w:jc w:val="center"/>
            </w:pPr>
          </w:p>
        </w:tc>
        <w:tc>
          <w:tcPr>
            <w:tcW w:w="1417" w:type="dxa"/>
          </w:tcPr>
          <w:p w:rsidR="00000000" w:rsidRDefault="00CF68F4"/>
        </w:tc>
        <w:tc>
          <w:tcPr>
            <w:tcW w:w="1275" w:type="dxa"/>
          </w:tcPr>
          <w:p w:rsidR="00000000" w:rsidRDefault="00CF68F4">
            <w:pPr>
              <w:jc w:val="center"/>
            </w:pPr>
          </w:p>
        </w:tc>
        <w:tc>
          <w:tcPr>
            <w:tcW w:w="1135" w:type="dxa"/>
          </w:tcPr>
          <w:p w:rsidR="00000000" w:rsidRDefault="00CF68F4"/>
        </w:tc>
      </w:tr>
      <w:bookmarkEnd w:id="0"/>
    </w:tbl>
    <w:p w:rsidR="00000000" w:rsidRDefault="00CF68F4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rPr>
                <w:b/>
                <w:bCs/>
              </w:rPr>
            </w:pPr>
            <w:r>
              <w:rPr>
                <w:b/>
                <w:bCs/>
              </w:rPr>
              <w:t>Руков</w:t>
            </w:r>
            <w:r>
              <w:rPr>
                <w:b/>
                <w:bCs/>
              </w:rPr>
              <w:t>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F68F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F68F4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CF68F4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F68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CF68F4"/>
    <w:sectPr w:rsidR="00000000">
      <w:headerReference w:type="default" r:id="rId7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68F4">
      <w:r>
        <w:separator/>
      </w:r>
    </w:p>
  </w:endnote>
  <w:endnote w:type="continuationSeparator" w:id="0">
    <w:p w:rsidR="00000000" w:rsidRDefault="00CF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68F4">
      <w:r>
        <w:separator/>
      </w:r>
    </w:p>
  </w:footnote>
  <w:footnote w:type="continuationSeparator" w:id="0">
    <w:p w:rsidR="00000000" w:rsidRDefault="00CF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F68F4" w:rsidP="00CF68F4">
    <w:pPr>
      <w:pStyle w:val="a3"/>
      <w:jc w:val="center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F4"/>
    <w:rsid w:val="00C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creator>Марина Баландина</dc:creator>
  <cp:lastModifiedBy>Марина Баландина</cp:lastModifiedBy>
  <cp:revision>2</cp:revision>
  <dcterms:created xsi:type="dcterms:W3CDTF">2015-06-22T10:42:00Z</dcterms:created>
  <dcterms:modified xsi:type="dcterms:W3CDTF">2015-06-22T10:42:00Z</dcterms:modified>
</cp:coreProperties>
</file>